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06295" w:rsidRPr="00D74708" w:rsidRDefault="00EE6146" w:rsidP="00EE6146">
      <w:pPr>
        <w:jc w:val="center"/>
        <w:rPr>
          <w:rFonts w:ascii="Times New Roman" w:hAnsi="Times New Roman" w:cs="Times New Roman"/>
          <w:b/>
          <w:bCs/>
          <w:sz w:val="26"/>
          <w:szCs w:val="26"/>
        </w:rPr>
      </w:pPr>
      <w:r w:rsidRPr="00D74708">
        <w:rPr>
          <w:rFonts w:ascii="Times New Roman" w:hAnsi="Times New Roman" w:cs="Times New Roman"/>
          <w:b/>
          <w:bCs/>
          <w:sz w:val="26"/>
          <w:szCs w:val="26"/>
        </w:rPr>
        <w:t>Уважаемые собственники и владельцы земельных участков!</w:t>
      </w:r>
    </w:p>
    <w:p w:rsidR="00D10FCB" w:rsidRPr="00D74708" w:rsidRDefault="00EE6146" w:rsidP="00B866C0">
      <w:pPr>
        <w:ind w:firstLine="567"/>
        <w:jc w:val="both"/>
        <w:rPr>
          <w:rFonts w:ascii="Times New Roman" w:hAnsi="Times New Roman" w:cs="Times New Roman"/>
          <w:sz w:val="26"/>
          <w:szCs w:val="26"/>
        </w:rPr>
      </w:pPr>
      <w:r w:rsidRPr="00D74708">
        <w:rPr>
          <w:rFonts w:ascii="Times New Roman" w:hAnsi="Times New Roman" w:cs="Times New Roman"/>
          <w:sz w:val="26"/>
          <w:szCs w:val="26"/>
        </w:rPr>
        <w:t>В связи с предстоящим пожароопасным сезоном управление по развитию городских территорий мэрии города Череповца и МКУ «Центр по защите населения и территорий от чрезвычайных ситуаций</w:t>
      </w:r>
      <w:r w:rsidR="007070FF">
        <w:rPr>
          <w:rFonts w:ascii="Times New Roman" w:hAnsi="Times New Roman" w:cs="Times New Roman"/>
          <w:sz w:val="26"/>
          <w:szCs w:val="26"/>
        </w:rPr>
        <w:t>»</w:t>
      </w:r>
      <w:r w:rsidRPr="00D74708">
        <w:rPr>
          <w:rFonts w:ascii="Times New Roman" w:hAnsi="Times New Roman" w:cs="Times New Roman"/>
          <w:sz w:val="26"/>
          <w:szCs w:val="26"/>
        </w:rPr>
        <w:t xml:space="preserve"> обраща</w:t>
      </w:r>
      <w:r w:rsidR="00DA4ACE">
        <w:rPr>
          <w:rFonts w:ascii="Times New Roman" w:hAnsi="Times New Roman" w:cs="Times New Roman"/>
          <w:sz w:val="26"/>
          <w:szCs w:val="26"/>
        </w:rPr>
        <w:t>ю</w:t>
      </w:r>
      <w:r w:rsidRPr="00D74708">
        <w:rPr>
          <w:rFonts w:ascii="Times New Roman" w:hAnsi="Times New Roman" w:cs="Times New Roman"/>
          <w:sz w:val="26"/>
          <w:szCs w:val="26"/>
        </w:rPr>
        <w:t xml:space="preserve">т внимание на соблюдение требований </w:t>
      </w:r>
      <w:r w:rsidR="00B866C0" w:rsidRPr="00D74708">
        <w:rPr>
          <w:rFonts w:ascii="Times New Roman" w:hAnsi="Times New Roman" w:cs="Times New Roman"/>
          <w:sz w:val="26"/>
          <w:szCs w:val="26"/>
        </w:rPr>
        <w:t xml:space="preserve">пожарной безопасности. </w:t>
      </w:r>
    </w:p>
    <w:p w:rsidR="0090639B" w:rsidRPr="00D74708" w:rsidRDefault="00B866C0" w:rsidP="00B866C0">
      <w:pPr>
        <w:ind w:firstLine="567"/>
        <w:jc w:val="both"/>
        <w:rPr>
          <w:rFonts w:ascii="Times New Roman" w:hAnsi="Times New Roman" w:cs="Times New Roman"/>
          <w:sz w:val="26"/>
          <w:szCs w:val="26"/>
        </w:rPr>
      </w:pPr>
      <w:r w:rsidRPr="00D74708">
        <w:rPr>
          <w:rFonts w:ascii="Times New Roman" w:hAnsi="Times New Roman" w:cs="Times New Roman"/>
          <w:sz w:val="26"/>
          <w:szCs w:val="26"/>
        </w:rPr>
        <w:t>Так в соответствии с п</w:t>
      </w:r>
      <w:r w:rsidR="00EE6146" w:rsidRPr="00D74708">
        <w:rPr>
          <w:rFonts w:ascii="Times New Roman" w:hAnsi="Times New Roman" w:cs="Times New Roman"/>
          <w:sz w:val="26"/>
          <w:szCs w:val="26"/>
        </w:rPr>
        <w:t>равил</w:t>
      </w:r>
      <w:r w:rsidRPr="00D74708">
        <w:rPr>
          <w:rFonts w:ascii="Times New Roman" w:hAnsi="Times New Roman" w:cs="Times New Roman"/>
          <w:sz w:val="26"/>
          <w:szCs w:val="26"/>
        </w:rPr>
        <w:t>ами</w:t>
      </w:r>
      <w:r w:rsidR="00EE6146" w:rsidRPr="00D74708">
        <w:rPr>
          <w:rFonts w:ascii="Times New Roman" w:hAnsi="Times New Roman" w:cs="Times New Roman"/>
          <w:sz w:val="26"/>
          <w:szCs w:val="26"/>
        </w:rPr>
        <w:t xml:space="preserve"> противопожарного режима, утверждённых </w:t>
      </w:r>
      <w:r w:rsidR="00DA4ACE">
        <w:rPr>
          <w:rFonts w:ascii="Times New Roman" w:hAnsi="Times New Roman" w:cs="Times New Roman"/>
          <w:sz w:val="26"/>
          <w:szCs w:val="26"/>
        </w:rPr>
        <w:t>п</w:t>
      </w:r>
      <w:r w:rsidR="00EE6146" w:rsidRPr="00D74708">
        <w:rPr>
          <w:rFonts w:ascii="Times New Roman" w:hAnsi="Times New Roman" w:cs="Times New Roman"/>
          <w:sz w:val="26"/>
          <w:szCs w:val="26"/>
        </w:rPr>
        <w:t xml:space="preserve">остановлением Правительства Российской Федерации от 16.09.2020 г. № </w:t>
      </w:r>
      <w:r w:rsidRPr="00D74708">
        <w:rPr>
          <w:rFonts w:ascii="Times New Roman" w:hAnsi="Times New Roman" w:cs="Times New Roman"/>
          <w:sz w:val="26"/>
          <w:szCs w:val="26"/>
        </w:rPr>
        <w:t>1479:</w:t>
      </w:r>
    </w:p>
    <w:p w:rsidR="00A5206F" w:rsidRPr="00A5206F" w:rsidRDefault="00A5206F" w:rsidP="00A5206F">
      <w:pPr>
        <w:jc w:val="both"/>
        <w:rPr>
          <w:rFonts w:ascii="Times New Roman" w:hAnsi="Times New Roman" w:cs="Times New Roman"/>
          <w:sz w:val="26"/>
          <w:szCs w:val="26"/>
        </w:rPr>
      </w:pPr>
      <w:r>
        <w:rPr>
          <w:rFonts w:ascii="Times New Roman" w:hAnsi="Times New Roman" w:cs="Times New Roman"/>
          <w:sz w:val="26"/>
          <w:szCs w:val="26"/>
        </w:rPr>
        <w:t>п.</w:t>
      </w:r>
      <w:r w:rsidRPr="00A5206F">
        <w:rPr>
          <w:rFonts w:ascii="Times New Roman" w:hAnsi="Times New Roman" w:cs="Times New Roman"/>
          <w:sz w:val="26"/>
          <w:szCs w:val="26"/>
        </w:rPr>
        <w:t>65. Запрещается использовать противопожарные расстояния между зданиями, сооружениями и строениями для складирования материалов, мусора, травы и иных отходов, оборудования и тары, строительства (размещения) зданий и сооружений, в том числе временных, для разведения костров, приготовления пищи с применением открытого огня (мангалов, жаровен и др.) и сжигания отходов и тары.</w:t>
      </w:r>
    </w:p>
    <w:p w:rsidR="00A5206F" w:rsidRDefault="00A5206F" w:rsidP="00A5206F">
      <w:pPr>
        <w:jc w:val="both"/>
        <w:rPr>
          <w:rFonts w:ascii="Times New Roman" w:hAnsi="Times New Roman" w:cs="Times New Roman"/>
          <w:sz w:val="26"/>
          <w:szCs w:val="26"/>
        </w:rPr>
      </w:pPr>
      <w:r>
        <w:rPr>
          <w:rFonts w:ascii="Times New Roman" w:hAnsi="Times New Roman" w:cs="Times New Roman"/>
          <w:sz w:val="26"/>
          <w:szCs w:val="26"/>
        </w:rPr>
        <w:t>п.</w:t>
      </w:r>
      <w:r w:rsidRPr="00A5206F">
        <w:rPr>
          <w:rFonts w:ascii="Times New Roman" w:hAnsi="Times New Roman" w:cs="Times New Roman"/>
          <w:sz w:val="26"/>
          <w:szCs w:val="26"/>
        </w:rPr>
        <w:t>66. На землях общего пользования населенных пунктов, а также на территориях частных домовладений, расположенных на территориях населенных пунктов, запрещается использовать открытый огонь для приготовления пищи, а также сжигать мусор, траву, листву и иные отходы, материалы или изделия вне специально отведенных и оборудованных для этого мест.</w:t>
      </w:r>
    </w:p>
    <w:p w:rsidR="00B866C0" w:rsidRPr="00D74708" w:rsidRDefault="00A5206F" w:rsidP="00A5206F">
      <w:pPr>
        <w:jc w:val="both"/>
        <w:rPr>
          <w:rFonts w:ascii="Times New Roman" w:hAnsi="Times New Roman" w:cs="Times New Roman"/>
          <w:sz w:val="26"/>
          <w:szCs w:val="26"/>
        </w:rPr>
      </w:pPr>
      <w:r>
        <w:rPr>
          <w:rFonts w:ascii="Times New Roman" w:hAnsi="Times New Roman" w:cs="Times New Roman"/>
          <w:sz w:val="26"/>
          <w:szCs w:val="26"/>
        </w:rPr>
        <w:t>п.</w:t>
      </w:r>
      <w:r w:rsidR="00D10FCB" w:rsidRPr="00D74708">
        <w:rPr>
          <w:rFonts w:ascii="Times New Roman" w:hAnsi="Times New Roman" w:cs="Times New Roman"/>
          <w:sz w:val="26"/>
          <w:szCs w:val="26"/>
        </w:rPr>
        <w:t>67</w:t>
      </w:r>
      <w:r w:rsidR="0090639B" w:rsidRPr="00D74708">
        <w:rPr>
          <w:rFonts w:ascii="Times New Roman" w:hAnsi="Times New Roman" w:cs="Times New Roman"/>
          <w:sz w:val="26"/>
          <w:szCs w:val="26"/>
        </w:rPr>
        <w:t xml:space="preserve">. Правообладатели земельных участков (собственники земельных участков, землепользователи, землевладельцы и арендаторы земельных участков), расположенных в границах населенных пунктов и на территориях общего пользования вне границ населенных пунктов, и правообладатели территорий ведения гражданами садоводства или огородничества для собственных нужд </w:t>
      </w:r>
      <w:r w:rsidR="0090639B" w:rsidRPr="00D74708">
        <w:rPr>
          <w:rFonts w:ascii="Times New Roman" w:hAnsi="Times New Roman" w:cs="Times New Roman"/>
          <w:b/>
          <w:bCs/>
          <w:sz w:val="26"/>
          <w:szCs w:val="26"/>
        </w:rPr>
        <w:t>обязаны производить своевременную уборку мусора, сухой растительности и покос травы.</w:t>
      </w:r>
      <w:r w:rsidR="00D10FCB" w:rsidRPr="00D74708">
        <w:rPr>
          <w:rFonts w:ascii="Times New Roman" w:hAnsi="Times New Roman" w:cs="Times New Roman"/>
          <w:b/>
          <w:bCs/>
          <w:sz w:val="26"/>
          <w:szCs w:val="26"/>
        </w:rPr>
        <w:t xml:space="preserve"> </w:t>
      </w:r>
      <w:r w:rsidR="0090639B" w:rsidRPr="00D74708">
        <w:rPr>
          <w:rFonts w:ascii="Times New Roman" w:hAnsi="Times New Roman" w:cs="Times New Roman"/>
          <w:sz w:val="26"/>
          <w:szCs w:val="26"/>
        </w:rPr>
        <w:t>Границы уборки указанных территорий определяются границами земельного участка на основании кадастрового или межевого плана</w:t>
      </w:r>
      <w:r w:rsidR="00D10FCB" w:rsidRPr="00D74708">
        <w:rPr>
          <w:rFonts w:ascii="Times New Roman" w:hAnsi="Times New Roman" w:cs="Times New Roman"/>
          <w:sz w:val="26"/>
          <w:szCs w:val="26"/>
        </w:rPr>
        <w:t>;</w:t>
      </w:r>
    </w:p>
    <w:p w:rsidR="00B866C0" w:rsidRPr="00D74708" w:rsidRDefault="00A5206F" w:rsidP="00D10FCB">
      <w:pPr>
        <w:jc w:val="both"/>
        <w:rPr>
          <w:rFonts w:ascii="Times New Roman" w:hAnsi="Times New Roman" w:cs="Times New Roman"/>
          <w:sz w:val="26"/>
          <w:szCs w:val="26"/>
        </w:rPr>
      </w:pPr>
      <w:r>
        <w:rPr>
          <w:rFonts w:ascii="Times New Roman" w:hAnsi="Times New Roman" w:cs="Times New Roman"/>
          <w:sz w:val="26"/>
          <w:szCs w:val="26"/>
        </w:rPr>
        <w:t>п.</w:t>
      </w:r>
      <w:r w:rsidR="0090639B" w:rsidRPr="00D74708">
        <w:rPr>
          <w:rFonts w:ascii="Times New Roman" w:hAnsi="Times New Roman" w:cs="Times New Roman"/>
          <w:sz w:val="26"/>
          <w:szCs w:val="26"/>
        </w:rPr>
        <w:t>68. На территориях общего пользования, прилегающих к жилым домам, садовым домам, объектам недвижимого имущества, относящимся к имуществу общего пользования садоводческого или огороднического некоммерческого товарищества, а также в лесах, лесопарковых зонах и на землях сельскохозяйственного назначения запрещается устраивать свалки горючих отходов</w:t>
      </w:r>
      <w:r w:rsidR="00D10FCB" w:rsidRPr="00D74708">
        <w:rPr>
          <w:rFonts w:ascii="Times New Roman" w:hAnsi="Times New Roman" w:cs="Times New Roman"/>
          <w:sz w:val="26"/>
          <w:szCs w:val="26"/>
        </w:rPr>
        <w:t>;</w:t>
      </w:r>
    </w:p>
    <w:p w:rsidR="00B866C0" w:rsidRPr="00D74708" w:rsidRDefault="00D10FCB" w:rsidP="00D10FCB">
      <w:pPr>
        <w:pStyle w:val="formattext"/>
        <w:spacing w:before="0" w:beforeAutospacing="0" w:after="0" w:afterAutospacing="0"/>
        <w:jc w:val="both"/>
        <w:textAlignment w:val="baseline"/>
        <w:rPr>
          <w:rFonts w:eastAsiaTheme="minorHAnsi"/>
          <w:sz w:val="26"/>
          <w:szCs w:val="26"/>
          <w:lang w:eastAsia="en-US"/>
        </w:rPr>
      </w:pPr>
      <w:r w:rsidRPr="00D74708">
        <w:rPr>
          <w:color w:val="444444"/>
          <w:sz w:val="26"/>
          <w:szCs w:val="26"/>
        </w:rPr>
        <w:t xml:space="preserve">п. </w:t>
      </w:r>
      <w:r w:rsidR="0090639B" w:rsidRPr="00D74708">
        <w:rPr>
          <w:color w:val="444444"/>
          <w:sz w:val="26"/>
          <w:szCs w:val="26"/>
        </w:rPr>
        <w:t xml:space="preserve">69. </w:t>
      </w:r>
      <w:r w:rsidR="0090639B" w:rsidRPr="00D74708">
        <w:rPr>
          <w:rFonts w:eastAsiaTheme="minorHAnsi"/>
          <w:sz w:val="26"/>
          <w:szCs w:val="26"/>
          <w:lang w:eastAsia="en-US"/>
        </w:rPr>
        <w:t>На территориях общего пользования городских и сельских поселений, городских и муниципальных округов, на территориях садоводства или огородничества, в том числе вне границ указанных территорий, в охранных зонах линий электропередачи, электрических станций и подстанций, а также в лесах, лесопарковых зонах и на землях сельскохозяйственного назначения запрещается устраивать свалки отходов</w:t>
      </w:r>
      <w:r w:rsidRPr="00D74708">
        <w:rPr>
          <w:rFonts w:eastAsiaTheme="minorHAnsi"/>
          <w:sz w:val="26"/>
          <w:szCs w:val="26"/>
          <w:lang w:eastAsia="en-US"/>
        </w:rPr>
        <w:t>;</w:t>
      </w:r>
    </w:p>
    <w:p w:rsidR="00D10FCB" w:rsidRPr="00D74708" w:rsidRDefault="00D10FCB" w:rsidP="00B866C0">
      <w:pPr>
        <w:pStyle w:val="formattext"/>
        <w:spacing w:before="0" w:beforeAutospacing="0" w:after="0" w:afterAutospacing="0"/>
        <w:ind w:firstLine="480"/>
        <w:jc w:val="both"/>
        <w:textAlignment w:val="baseline"/>
        <w:rPr>
          <w:color w:val="444444"/>
          <w:sz w:val="26"/>
          <w:szCs w:val="26"/>
        </w:rPr>
      </w:pPr>
    </w:p>
    <w:p w:rsidR="00D10FCB" w:rsidRPr="00D74708" w:rsidRDefault="00D10FCB" w:rsidP="00B866C0">
      <w:pPr>
        <w:pStyle w:val="formattext"/>
        <w:spacing w:before="0" w:beforeAutospacing="0" w:after="0" w:afterAutospacing="0"/>
        <w:ind w:firstLine="480"/>
        <w:jc w:val="both"/>
        <w:textAlignment w:val="baseline"/>
        <w:rPr>
          <w:color w:val="444444"/>
          <w:sz w:val="26"/>
          <w:szCs w:val="26"/>
        </w:rPr>
      </w:pPr>
    </w:p>
    <w:p w:rsidR="00D10FCB" w:rsidRPr="00D74708" w:rsidRDefault="00D10FCB" w:rsidP="00B866C0">
      <w:pPr>
        <w:pStyle w:val="formattext"/>
        <w:spacing w:before="0" w:beforeAutospacing="0" w:after="0" w:afterAutospacing="0"/>
        <w:ind w:firstLine="480"/>
        <w:jc w:val="both"/>
        <w:textAlignment w:val="baseline"/>
        <w:rPr>
          <w:color w:val="444444"/>
          <w:sz w:val="26"/>
          <w:szCs w:val="26"/>
        </w:rPr>
      </w:pPr>
    </w:p>
    <w:p w:rsidR="00D10FCB" w:rsidRPr="00D74708" w:rsidRDefault="00D10FCB" w:rsidP="00B866C0">
      <w:pPr>
        <w:pStyle w:val="formattext"/>
        <w:spacing w:before="0" w:beforeAutospacing="0" w:after="0" w:afterAutospacing="0"/>
        <w:ind w:firstLine="480"/>
        <w:jc w:val="both"/>
        <w:textAlignment w:val="baseline"/>
        <w:rPr>
          <w:color w:val="444444"/>
          <w:sz w:val="26"/>
          <w:szCs w:val="26"/>
        </w:rPr>
      </w:pPr>
    </w:p>
    <w:p w:rsidR="00D10FCB" w:rsidRPr="00D74708" w:rsidRDefault="00D10FCB" w:rsidP="00B866C0">
      <w:pPr>
        <w:pStyle w:val="formattext"/>
        <w:spacing w:before="0" w:beforeAutospacing="0" w:after="0" w:afterAutospacing="0"/>
        <w:ind w:firstLine="480"/>
        <w:jc w:val="both"/>
        <w:textAlignment w:val="baseline"/>
        <w:rPr>
          <w:color w:val="444444"/>
          <w:sz w:val="26"/>
          <w:szCs w:val="26"/>
        </w:rPr>
      </w:pPr>
    </w:p>
    <w:p w:rsidR="00D10FCB" w:rsidRPr="00D74708" w:rsidRDefault="00D10FCB" w:rsidP="00B866C0">
      <w:pPr>
        <w:pStyle w:val="formattext"/>
        <w:spacing w:before="0" w:beforeAutospacing="0" w:after="0" w:afterAutospacing="0"/>
        <w:ind w:firstLine="480"/>
        <w:jc w:val="both"/>
        <w:textAlignment w:val="baseline"/>
        <w:rPr>
          <w:color w:val="444444"/>
          <w:sz w:val="26"/>
          <w:szCs w:val="26"/>
        </w:rPr>
      </w:pPr>
    </w:p>
    <w:p w:rsidR="00D10FCB" w:rsidRPr="00D74708" w:rsidRDefault="00D10FCB" w:rsidP="00B866C0">
      <w:pPr>
        <w:pStyle w:val="formattext"/>
        <w:spacing w:before="0" w:beforeAutospacing="0" w:after="0" w:afterAutospacing="0"/>
        <w:ind w:firstLine="480"/>
        <w:jc w:val="both"/>
        <w:textAlignment w:val="baseline"/>
        <w:rPr>
          <w:color w:val="444444"/>
          <w:sz w:val="26"/>
          <w:szCs w:val="26"/>
        </w:rPr>
      </w:pPr>
    </w:p>
    <w:p w:rsidR="00D10FCB" w:rsidRPr="00D74708" w:rsidRDefault="00D10FCB" w:rsidP="00B866C0">
      <w:pPr>
        <w:pStyle w:val="formattext"/>
        <w:spacing w:before="0" w:beforeAutospacing="0" w:after="0" w:afterAutospacing="0"/>
        <w:ind w:firstLine="480"/>
        <w:jc w:val="both"/>
        <w:textAlignment w:val="baseline"/>
        <w:rPr>
          <w:color w:val="444444"/>
          <w:sz w:val="26"/>
          <w:szCs w:val="26"/>
        </w:rPr>
      </w:pPr>
    </w:p>
    <w:p w:rsidR="00D10FCB" w:rsidRPr="00D74708" w:rsidRDefault="00D10FCB" w:rsidP="00D10FCB">
      <w:pPr>
        <w:pStyle w:val="formattext"/>
        <w:spacing w:before="0" w:beforeAutospacing="0" w:after="0" w:afterAutospacing="0"/>
        <w:jc w:val="both"/>
        <w:textAlignment w:val="baseline"/>
        <w:rPr>
          <w:color w:val="444444"/>
          <w:sz w:val="26"/>
          <w:szCs w:val="26"/>
        </w:rPr>
      </w:pPr>
    </w:p>
    <w:p w:rsidR="00EC7B55" w:rsidRPr="00D74708" w:rsidRDefault="00D10FCB" w:rsidP="00EC7B55">
      <w:pPr>
        <w:pStyle w:val="formattext"/>
        <w:spacing w:before="0" w:beforeAutospacing="0" w:after="0" w:afterAutospacing="0"/>
        <w:ind w:firstLine="567"/>
        <w:jc w:val="both"/>
        <w:textAlignment w:val="baseline"/>
        <w:rPr>
          <w:color w:val="444444"/>
          <w:sz w:val="26"/>
          <w:szCs w:val="26"/>
        </w:rPr>
      </w:pPr>
      <w:r w:rsidRPr="00D74708">
        <w:rPr>
          <w:color w:val="444444"/>
          <w:sz w:val="26"/>
          <w:szCs w:val="26"/>
        </w:rPr>
        <w:lastRenderedPageBreak/>
        <w:t xml:space="preserve">п. </w:t>
      </w:r>
      <w:r w:rsidR="0090639B" w:rsidRPr="00D74708">
        <w:rPr>
          <w:color w:val="444444"/>
          <w:sz w:val="26"/>
          <w:szCs w:val="26"/>
        </w:rPr>
        <w:t>73. Руководитель организации, лица, владеющие, пользующиеся и (или) распоряжающиеся объектами защиты, обеспечивают очистку объекта защиты от горючих отходов, мусора, тары и сухой растительности.</w:t>
      </w:r>
      <w:r w:rsidR="00EC7B55" w:rsidRPr="00D74708">
        <w:rPr>
          <w:color w:val="444444"/>
          <w:sz w:val="26"/>
          <w:szCs w:val="26"/>
        </w:rPr>
        <w:t xml:space="preserve"> </w:t>
      </w:r>
    </w:p>
    <w:p w:rsidR="00B866C0" w:rsidRPr="00D74708" w:rsidRDefault="0090639B" w:rsidP="00EC7B55">
      <w:pPr>
        <w:pStyle w:val="formattext"/>
        <w:spacing w:before="0" w:beforeAutospacing="0" w:after="0" w:afterAutospacing="0"/>
        <w:ind w:firstLine="567"/>
        <w:jc w:val="both"/>
        <w:textAlignment w:val="baseline"/>
        <w:rPr>
          <w:color w:val="444444"/>
          <w:sz w:val="26"/>
          <w:szCs w:val="26"/>
        </w:rPr>
      </w:pPr>
      <w:r w:rsidRPr="00D74708">
        <w:rPr>
          <w:color w:val="444444"/>
          <w:sz w:val="26"/>
          <w:szCs w:val="26"/>
        </w:rPr>
        <w:t>Зона очистки от сухой травы, веток, других горючих материалов и сухостойных деревьев вокруг костра, место размещения запаса дров и огнетушащих средств должны составлять не менее 2 метров</w:t>
      </w:r>
      <w:r w:rsidR="00D10FCB" w:rsidRPr="00D74708">
        <w:rPr>
          <w:color w:val="444444"/>
          <w:sz w:val="26"/>
          <w:szCs w:val="26"/>
        </w:rPr>
        <w:t>;</w:t>
      </w:r>
    </w:p>
    <w:p w:rsidR="00D258B9" w:rsidRPr="00D74708" w:rsidRDefault="0090639B" w:rsidP="00D258B9">
      <w:pPr>
        <w:pStyle w:val="formattext"/>
        <w:spacing w:before="0" w:beforeAutospacing="0" w:after="0" w:afterAutospacing="0"/>
        <w:ind w:firstLine="480"/>
        <w:jc w:val="both"/>
        <w:textAlignment w:val="baseline"/>
        <w:rPr>
          <w:color w:val="444444"/>
          <w:sz w:val="26"/>
          <w:szCs w:val="26"/>
        </w:rPr>
      </w:pPr>
      <w:r w:rsidRPr="00D74708">
        <w:rPr>
          <w:color w:val="444444"/>
          <w:sz w:val="26"/>
          <w:szCs w:val="26"/>
        </w:rPr>
        <w:t>Не допускается разводить открытый огонь (костры) в местах, находящихся за территорией частных домовладений, на расстоянии менее 50 метров от объектов защиты. После завершения мероприятия или при усилении ветра костер или кострище необходимо залить водой или засыпать песком (землей) до полного прекращения тления углей.</w:t>
      </w:r>
    </w:p>
    <w:p w:rsidR="00EC7B55" w:rsidRPr="00D74708" w:rsidRDefault="00EC7B55" w:rsidP="00EC7B55">
      <w:pPr>
        <w:pStyle w:val="formattext"/>
        <w:spacing w:before="0" w:beforeAutospacing="0" w:after="0" w:afterAutospacing="0"/>
        <w:ind w:firstLine="567"/>
        <w:jc w:val="both"/>
        <w:textAlignment w:val="baseline"/>
        <w:rPr>
          <w:color w:val="444444"/>
          <w:sz w:val="26"/>
          <w:szCs w:val="26"/>
        </w:rPr>
      </w:pPr>
    </w:p>
    <w:p w:rsidR="00B866C0" w:rsidRPr="00D74708" w:rsidRDefault="00B866C0" w:rsidP="00EC7B55">
      <w:pPr>
        <w:pStyle w:val="formattext"/>
        <w:spacing w:before="0" w:beforeAutospacing="0" w:after="0" w:afterAutospacing="0"/>
        <w:ind w:firstLine="567"/>
        <w:jc w:val="both"/>
        <w:textAlignment w:val="baseline"/>
        <w:rPr>
          <w:b/>
          <w:bCs/>
          <w:sz w:val="26"/>
          <w:szCs w:val="26"/>
        </w:rPr>
      </w:pPr>
      <w:r w:rsidRPr="00D74708">
        <w:rPr>
          <w:b/>
          <w:bCs/>
          <w:sz w:val="26"/>
          <w:szCs w:val="26"/>
        </w:rPr>
        <w:t>В соответствии с Правилами благоустройства города, утвержденных Решением Череповецкой городской Думы от 31 октября 2017 г. N 185:</w:t>
      </w:r>
    </w:p>
    <w:p w:rsidR="00B866C0" w:rsidRPr="00D74708" w:rsidRDefault="00B866C0" w:rsidP="00D10FCB">
      <w:pPr>
        <w:spacing w:after="0"/>
        <w:rPr>
          <w:rFonts w:ascii="Times New Roman" w:hAnsi="Times New Roman" w:cs="Times New Roman"/>
          <w:sz w:val="26"/>
          <w:szCs w:val="26"/>
        </w:rPr>
      </w:pPr>
      <w:bookmarkStart w:id="0" w:name="sub_22"/>
      <w:r w:rsidRPr="00D74708">
        <w:rPr>
          <w:rFonts w:ascii="Times New Roman" w:hAnsi="Times New Roman" w:cs="Times New Roman"/>
          <w:sz w:val="26"/>
          <w:szCs w:val="26"/>
        </w:rPr>
        <w:t>2.2. На территории города запрещается:</w:t>
      </w:r>
    </w:p>
    <w:p w:rsidR="00B866C0" w:rsidRPr="00D74708" w:rsidRDefault="00B866C0" w:rsidP="00D10FCB">
      <w:pPr>
        <w:spacing w:after="0"/>
        <w:jc w:val="both"/>
        <w:rPr>
          <w:rFonts w:ascii="Times New Roman" w:hAnsi="Times New Roman" w:cs="Times New Roman"/>
          <w:sz w:val="26"/>
          <w:szCs w:val="26"/>
        </w:rPr>
      </w:pPr>
      <w:bookmarkStart w:id="1" w:name="sub_221"/>
      <w:bookmarkEnd w:id="0"/>
      <w:r w:rsidRPr="00D74708">
        <w:rPr>
          <w:rFonts w:ascii="Times New Roman" w:hAnsi="Times New Roman" w:cs="Times New Roman"/>
          <w:sz w:val="26"/>
          <w:szCs w:val="26"/>
        </w:rPr>
        <w:t>2.2.1. Захламление территорий отходами производства и потребления, свалка промышленных и коммунальных отходов, строительного мусора, тары, уличного смета, листвы, спиленных веток и стволов деревьев, травы вне специально оборудованных контейнерных площадок или других устройств, предназначенных для сбора отходов.</w:t>
      </w:r>
    </w:p>
    <w:p w:rsidR="00B866C0" w:rsidRPr="00D74708" w:rsidRDefault="00B866C0" w:rsidP="00D10FCB">
      <w:pPr>
        <w:spacing w:after="0"/>
        <w:jc w:val="both"/>
        <w:rPr>
          <w:rFonts w:ascii="Times New Roman" w:hAnsi="Times New Roman" w:cs="Times New Roman"/>
          <w:sz w:val="26"/>
          <w:szCs w:val="26"/>
        </w:rPr>
      </w:pPr>
      <w:bookmarkStart w:id="2" w:name="sub_223"/>
      <w:bookmarkEnd w:id="1"/>
      <w:r w:rsidRPr="00D74708">
        <w:rPr>
          <w:rFonts w:ascii="Times New Roman" w:hAnsi="Times New Roman" w:cs="Times New Roman"/>
          <w:sz w:val="26"/>
          <w:szCs w:val="26"/>
        </w:rPr>
        <w:t xml:space="preserve">2.2.3. Сжигание без специальных установок промышленных и коммунальных отходов, </w:t>
      </w:r>
      <w:hyperlink w:anchor="sub_13137" w:history="1">
        <w:r w:rsidRPr="00D74708">
          <w:rPr>
            <w:rFonts w:ascii="Times New Roman" w:hAnsi="Times New Roman" w:cs="Times New Roman"/>
            <w:sz w:val="26"/>
            <w:szCs w:val="26"/>
          </w:rPr>
          <w:t>строительного мусора</w:t>
        </w:r>
      </w:hyperlink>
      <w:r w:rsidRPr="00D74708">
        <w:rPr>
          <w:rFonts w:ascii="Times New Roman" w:hAnsi="Times New Roman" w:cs="Times New Roman"/>
          <w:sz w:val="26"/>
          <w:szCs w:val="26"/>
        </w:rPr>
        <w:t>, тары, уличного смета, листвы, травы.</w:t>
      </w:r>
    </w:p>
    <w:p w:rsidR="00B866C0" w:rsidRPr="00D74708" w:rsidRDefault="00B866C0" w:rsidP="00D10FCB">
      <w:pPr>
        <w:pStyle w:val="1"/>
        <w:spacing w:before="0" w:after="0"/>
        <w:rPr>
          <w:rFonts w:ascii="Times New Roman" w:hAnsi="Times New Roman" w:cs="Times New Roman"/>
          <w:sz w:val="26"/>
          <w:szCs w:val="26"/>
        </w:rPr>
      </w:pPr>
      <w:bookmarkStart w:id="3" w:name="sub_32"/>
      <w:bookmarkEnd w:id="2"/>
      <w:r w:rsidRPr="00D74708">
        <w:rPr>
          <w:rFonts w:ascii="Times New Roman" w:hAnsi="Times New Roman" w:cs="Times New Roman"/>
          <w:sz w:val="26"/>
          <w:szCs w:val="26"/>
        </w:rPr>
        <w:t>3.2. Организация уборки территории</w:t>
      </w:r>
    </w:p>
    <w:p w:rsidR="00B866C0" w:rsidRPr="00D74708" w:rsidRDefault="00B866C0" w:rsidP="00D10FCB">
      <w:pPr>
        <w:spacing w:after="0"/>
        <w:jc w:val="both"/>
        <w:rPr>
          <w:rFonts w:ascii="Times New Roman" w:hAnsi="Times New Roman" w:cs="Times New Roman"/>
          <w:sz w:val="26"/>
          <w:szCs w:val="26"/>
        </w:rPr>
      </w:pPr>
      <w:bookmarkStart w:id="4" w:name="sub_321"/>
      <w:bookmarkEnd w:id="3"/>
      <w:r w:rsidRPr="00D74708">
        <w:rPr>
          <w:rFonts w:ascii="Times New Roman" w:hAnsi="Times New Roman" w:cs="Times New Roman"/>
          <w:sz w:val="26"/>
          <w:szCs w:val="26"/>
        </w:rPr>
        <w:t>3.2.1. Правообладатели земельных участков обязаны обеспечивать организацию и производство уборочных работ, а также санитарную очистку земельных участков в соответствии с действующим законодательством.</w:t>
      </w:r>
    </w:p>
    <w:bookmarkEnd w:id="4"/>
    <w:p w:rsidR="00EC7B55" w:rsidRPr="00D74708" w:rsidRDefault="00EC7B55" w:rsidP="00D10FCB">
      <w:pPr>
        <w:jc w:val="center"/>
        <w:rPr>
          <w:rFonts w:ascii="Times New Roman" w:hAnsi="Times New Roman" w:cs="Times New Roman"/>
          <w:b/>
          <w:bCs/>
          <w:sz w:val="26"/>
          <w:szCs w:val="26"/>
        </w:rPr>
      </w:pPr>
    </w:p>
    <w:p w:rsidR="00D258B9" w:rsidRPr="00D74708" w:rsidRDefault="00D258B9" w:rsidP="00D10FCB">
      <w:pPr>
        <w:jc w:val="center"/>
        <w:rPr>
          <w:rFonts w:ascii="Times New Roman" w:hAnsi="Times New Roman" w:cs="Times New Roman"/>
          <w:b/>
          <w:bCs/>
          <w:sz w:val="26"/>
          <w:szCs w:val="26"/>
        </w:rPr>
      </w:pPr>
      <w:r w:rsidRPr="00D74708">
        <w:rPr>
          <w:rFonts w:ascii="Times New Roman" w:hAnsi="Times New Roman" w:cs="Times New Roman"/>
          <w:b/>
          <w:bCs/>
          <w:sz w:val="26"/>
          <w:szCs w:val="26"/>
        </w:rPr>
        <w:t>За нарушение вышеуказанных требований предусмотрена административная ответственность.</w:t>
      </w:r>
    </w:p>
    <w:p w:rsidR="00EE6146" w:rsidRPr="00D74708" w:rsidRDefault="00D258B9" w:rsidP="00D10FCB">
      <w:pPr>
        <w:jc w:val="center"/>
        <w:rPr>
          <w:rFonts w:ascii="Times New Roman" w:hAnsi="Times New Roman" w:cs="Times New Roman"/>
          <w:b/>
          <w:bCs/>
          <w:sz w:val="26"/>
          <w:szCs w:val="26"/>
        </w:rPr>
      </w:pPr>
      <w:r w:rsidRPr="00D74708">
        <w:rPr>
          <w:rFonts w:ascii="Times New Roman" w:hAnsi="Times New Roman" w:cs="Times New Roman"/>
          <w:b/>
          <w:bCs/>
          <w:sz w:val="26"/>
          <w:szCs w:val="26"/>
        </w:rPr>
        <w:t>А в случае возникновения пожара и как следствие причинение материального ущербы, травмирование ил</w:t>
      </w:r>
      <w:r w:rsidR="00D10FCB" w:rsidRPr="00D74708">
        <w:rPr>
          <w:rFonts w:ascii="Times New Roman" w:hAnsi="Times New Roman" w:cs="Times New Roman"/>
          <w:b/>
          <w:bCs/>
          <w:sz w:val="26"/>
          <w:szCs w:val="26"/>
        </w:rPr>
        <w:t>и</w:t>
      </w:r>
      <w:r w:rsidRPr="00D74708">
        <w:rPr>
          <w:rFonts w:ascii="Times New Roman" w:hAnsi="Times New Roman" w:cs="Times New Roman"/>
          <w:b/>
          <w:bCs/>
          <w:sz w:val="26"/>
          <w:szCs w:val="26"/>
        </w:rPr>
        <w:t xml:space="preserve"> гибель людей предусмотрена уголовная ответственность.</w:t>
      </w:r>
    </w:p>
    <w:p w:rsidR="00EC7B55" w:rsidRDefault="00EC7B55" w:rsidP="00D10FCB">
      <w:pPr>
        <w:jc w:val="center"/>
        <w:rPr>
          <w:rFonts w:ascii="Times New Roman" w:hAnsi="Times New Roman" w:cs="Times New Roman"/>
          <w:b/>
          <w:bCs/>
          <w:sz w:val="28"/>
          <w:szCs w:val="28"/>
        </w:rPr>
      </w:pPr>
    </w:p>
    <w:p w:rsidR="00EC7B55" w:rsidRDefault="00EC7B55" w:rsidP="00D10FCB">
      <w:pPr>
        <w:jc w:val="center"/>
        <w:rPr>
          <w:rFonts w:ascii="Times New Roman" w:hAnsi="Times New Roman" w:cs="Times New Roman"/>
          <w:b/>
          <w:bCs/>
          <w:sz w:val="28"/>
          <w:szCs w:val="28"/>
        </w:rPr>
      </w:pPr>
    </w:p>
    <w:p w:rsidR="00D74708" w:rsidRDefault="00D74708" w:rsidP="00D10FCB">
      <w:pPr>
        <w:jc w:val="center"/>
        <w:rPr>
          <w:rFonts w:ascii="Times New Roman" w:hAnsi="Times New Roman" w:cs="Times New Roman"/>
          <w:b/>
          <w:bCs/>
          <w:sz w:val="28"/>
          <w:szCs w:val="28"/>
        </w:rPr>
      </w:pPr>
    </w:p>
    <w:p w:rsidR="00D74708" w:rsidRDefault="00D74708" w:rsidP="00D10FCB">
      <w:pPr>
        <w:jc w:val="center"/>
        <w:rPr>
          <w:rFonts w:ascii="Times New Roman" w:hAnsi="Times New Roman" w:cs="Times New Roman"/>
          <w:b/>
          <w:bCs/>
          <w:sz w:val="28"/>
          <w:szCs w:val="28"/>
        </w:rPr>
      </w:pPr>
    </w:p>
    <w:p w:rsidR="00D74708" w:rsidRDefault="00D74708" w:rsidP="00D10FCB">
      <w:pPr>
        <w:jc w:val="center"/>
        <w:rPr>
          <w:rFonts w:ascii="Times New Roman" w:hAnsi="Times New Roman" w:cs="Times New Roman"/>
          <w:b/>
          <w:bCs/>
          <w:sz w:val="28"/>
          <w:szCs w:val="28"/>
        </w:rPr>
      </w:pPr>
    </w:p>
    <w:p w:rsidR="00D10FCB" w:rsidRPr="00D10FCB" w:rsidRDefault="00D10FCB" w:rsidP="00D10FCB">
      <w:pPr>
        <w:shd w:val="clear" w:color="auto" w:fill="FFFFFF"/>
        <w:rPr>
          <w:rFonts w:ascii="Times New Roman" w:hAnsi="Times New Roman" w:cs="Times New Roman"/>
          <w:spacing w:val="-4"/>
        </w:rPr>
      </w:pPr>
      <w:r>
        <w:rPr>
          <w:rFonts w:ascii="Times New Roman" w:hAnsi="Times New Roman" w:cs="Times New Roman"/>
          <w:spacing w:val="-4"/>
        </w:rPr>
        <w:t xml:space="preserve">_ _ _ _ _ _ _ _ _ _ _ _ _ _ _ _ _ _ _ _ _ _ _ _ _ _ _ _ _ _ _ _ _ _ _ _ _ _ _ _ _ _ _ _ _ _ _ _ _ _ _ _ _ _ _ _ _ _ _ _ _ _ </w:t>
      </w:r>
    </w:p>
    <w:p w:rsidR="00D10FCB" w:rsidRPr="00D10FCB" w:rsidRDefault="00D10FCB" w:rsidP="00D10FCB">
      <w:pPr>
        <w:shd w:val="clear" w:color="auto" w:fill="FFFFFF"/>
        <w:rPr>
          <w:rFonts w:ascii="Times New Roman" w:hAnsi="Times New Roman" w:cs="Times New Roman"/>
          <w:spacing w:val="-4"/>
        </w:rPr>
      </w:pPr>
      <w:r w:rsidRPr="00D10FCB">
        <w:rPr>
          <w:rFonts w:ascii="Times New Roman" w:hAnsi="Times New Roman" w:cs="Times New Roman"/>
          <w:spacing w:val="-4"/>
        </w:rPr>
        <w:t>Фамилия, инициалы __________</w:t>
      </w:r>
      <w:r>
        <w:rPr>
          <w:rFonts w:ascii="Times New Roman" w:hAnsi="Times New Roman" w:cs="Times New Roman"/>
          <w:spacing w:val="-4"/>
        </w:rPr>
        <w:t>__________</w:t>
      </w:r>
      <w:r w:rsidRPr="00D10FCB">
        <w:rPr>
          <w:rFonts w:ascii="Times New Roman" w:hAnsi="Times New Roman" w:cs="Times New Roman"/>
          <w:spacing w:val="-4"/>
        </w:rPr>
        <w:t>____________________________________________</w:t>
      </w:r>
      <w:r>
        <w:rPr>
          <w:rFonts w:ascii="Times New Roman" w:hAnsi="Times New Roman" w:cs="Times New Roman"/>
          <w:spacing w:val="-4"/>
        </w:rPr>
        <w:t>__________</w:t>
      </w:r>
    </w:p>
    <w:p w:rsidR="00D10FCB" w:rsidRPr="00D10FCB" w:rsidRDefault="00D10FCB" w:rsidP="00D10FCB">
      <w:pPr>
        <w:shd w:val="clear" w:color="auto" w:fill="FFFFFF"/>
        <w:rPr>
          <w:rFonts w:ascii="Times New Roman" w:hAnsi="Times New Roman" w:cs="Times New Roman"/>
          <w:spacing w:val="-4"/>
        </w:rPr>
      </w:pPr>
      <w:r w:rsidRPr="00D10FCB">
        <w:rPr>
          <w:rFonts w:ascii="Times New Roman" w:hAnsi="Times New Roman" w:cs="Times New Roman"/>
          <w:spacing w:val="-4"/>
        </w:rPr>
        <w:t>Адрес __________________________________________________________________</w:t>
      </w:r>
      <w:r>
        <w:rPr>
          <w:rFonts w:ascii="Times New Roman" w:hAnsi="Times New Roman" w:cs="Times New Roman"/>
          <w:spacing w:val="-4"/>
        </w:rPr>
        <w:t>____________________</w:t>
      </w:r>
    </w:p>
    <w:p w:rsidR="00D10FCB" w:rsidRPr="00D10FCB" w:rsidRDefault="00D10FCB" w:rsidP="001C709A">
      <w:pPr>
        <w:shd w:val="clear" w:color="auto" w:fill="FFFFFF"/>
        <w:tabs>
          <w:tab w:val="right" w:pos="11053"/>
        </w:tabs>
        <w:spacing w:after="0"/>
        <w:rPr>
          <w:rFonts w:ascii="Times New Roman" w:hAnsi="Times New Roman" w:cs="Times New Roman"/>
          <w:spacing w:val="-4"/>
        </w:rPr>
      </w:pPr>
      <w:proofErr w:type="gramStart"/>
      <w:r w:rsidRPr="00D10FCB">
        <w:rPr>
          <w:rFonts w:ascii="Times New Roman" w:hAnsi="Times New Roman" w:cs="Times New Roman"/>
          <w:spacing w:val="-4"/>
        </w:rPr>
        <w:t>Информацию  «</w:t>
      </w:r>
      <w:proofErr w:type="gramEnd"/>
      <w:r w:rsidRPr="00D10FCB">
        <w:rPr>
          <w:rFonts w:ascii="Times New Roman" w:hAnsi="Times New Roman" w:cs="Times New Roman"/>
          <w:spacing w:val="-4"/>
        </w:rPr>
        <w:t>по пожароопасному периоду» получил(а)_____________</w:t>
      </w:r>
      <w:r>
        <w:rPr>
          <w:rFonts w:ascii="Times New Roman" w:hAnsi="Times New Roman" w:cs="Times New Roman"/>
          <w:spacing w:val="-4"/>
        </w:rPr>
        <w:t xml:space="preserve"> </w:t>
      </w:r>
      <w:r w:rsidRPr="00D10FCB">
        <w:rPr>
          <w:rFonts w:ascii="Times New Roman" w:hAnsi="Times New Roman" w:cs="Times New Roman"/>
          <w:spacing w:val="-4"/>
        </w:rPr>
        <w:t xml:space="preserve">______________ </w:t>
      </w:r>
    </w:p>
    <w:p w:rsidR="00D10FCB" w:rsidRPr="00D10FCB" w:rsidRDefault="00D10FCB" w:rsidP="00D10FCB">
      <w:pPr>
        <w:shd w:val="clear" w:color="auto" w:fill="FFFFFF"/>
        <w:tabs>
          <w:tab w:val="right" w:pos="11053"/>
        </w:tabs>
        <w:rPr>
          <w:rFonts w:ascii="Times New Roman" w:hAnsi="Times New Roman" w:cs="Times New Roman"/>
          <w:spacing w:val="-4"/>
          <w:sz w:val="18"/>
          <w:szCs w:val="18"/>
        </w:rPr>
      </w:pPr>
      <w:r w:rsidRPr="00D10FCB">
        <w:rPr>
          <w:rFonts w:ascii="Times New Roman" w:hAnsi="Times New Roman" w:cs="Times New Roman"/>
          <w:spacing w:val="-4"/>
          <w:sz w:val="18"/>
          <w:szCs w:val="18"/>
        </w:rPr>
        <w:t xml:space="preserve">                                                                                                                                                (подпись)                                                                                                                      </w:t>
      </w:r>
    </w:p>
    <w:p w:rsidR="00D10FCB" w:rsidRPr="00D10FCB" w:rsidRDefault="0074636E" w:rsidP="001C709A">
      <w:pPr>
        <w:shd w:val="clear" w:color="auto" w:fill="FFFFFF"/>
        <w:spacing w:after="0"/>
        <w:rPr>
          <w:rFonts w:ascii="Times New Roman" w:hAnsi="Times New Roman" w:cs="Times New Roman"/>
          <w:spacing w:val="-18"/>
        </w:rPr>
      </w:pPr>
      <w:proofErr w:type="gramStart"/>
      <w:r>
        <w:rPr>
          <w:rFonts w:ascii="Times New Roman" w:hAnsi="Times New Roman" w:cs="Times New Roman"/>
          <w:spacing w:val="-4"/>
        </w:rPr>
        <w:t xml:space="preserve">Информацию </w:t>
      </w:r>
      <w:r w:rsidR="00D10FCB" w:rsidRPr="00D10FCB">
        <w:rPr>
          <w:rFonts w:ascii="Times New Roman" w:hAnsi="Times New Roman" w:cs="Times New Roman"/>
          <w:spacing w:val="-4"/>
        </w:rPr>
        <w:t xml:space="preserve"> вручил</w:t>
      </w:r>
      <w:proofErr w:type="gramEnd"/>
      <w:r w:rsidR="00D10FCB" w:rsidRPr="00D10FCB">
        <w:rPr>
          <w:rFonts w:ascii="Times New Roman" w:hAnsi="Times New Roman" w:cs="Times New Roman"/>
          <w:spacing w:val="-4"/>
        </w:rPr>
        <w:t>(</w:t>
      </w:r>
      <w:proofErr w:type="gramStart"/>
      <w:r w:rsidR="00D10FCB" w:rsidRPr="00D10FCB">
        <w:rPr>
          <w:rFonts w:ascii="Times New Roman" w:hAnsi="Times New Roman" w:cs="Times New Roman"/>
          <w:spacing w:val="-4"/>
        </w:rPr>
        <w:t xml:space="preserve">а)   </w:t>
      </w:r>
      <w:proofErr w:type="gramEnd"/>
      <w:r w:rsidR="00D10FCB" w:rsidRPr="00D10FCB">
        <w:rPr>
          <w:rFonts w:ascii="Times New Roman" w:hAnsi="Times New Roman" w:cs="Times New Roman"/>
          <w:spacing w:val="-4"/>
        </w:rPr>
        <w:t xml:space="preserve">  _________________    </w:t>
      </w:r>
      <w:r w:rsidR="001C709A">
        <w:rPr>
          <w:rFonts w:ascii="Times New Roman" w:hAnsi="Times New Roman" w:cs="Times New Roman"/>
          <w:spacing w:val="-4"/>
        </w:rPr>
        <w:t xml:space="preserve">    </w:t>
      </w:r>
      <w:r w:rsidR="00D10FCB" w:rsidRPr="00D10FCB">
        <w:rPr>
          <w:rFonts w:ascii="Times New Roman" w:hAnsi="Times New Roman" w:cs="Times New Roman"/>
          <w:spacing w:val="-4"/>
        </w:rPr>
        <w:t xml:space="preserve">  _________________________________</w:t>
      </w:r>
    </w:p>
    <w:p w:rsidR="00D10FCB" w:rsidRPr="00D10FCB" w:rsidRDefault="00D10FCB" w:rsidP="00D74708">
      <w:pPr>
        <w:shd w:val="clear" w:color="auto" w:fill="FFFFFF"/>
        <w:spacing w:after="0"/>
        <w:rPr>
          <w:rFonts w:ascii="Times New Roman" w:hAnsi="Times New Roman" w:cs="Times New Roman"/>
          <w:spacing w:val="-18"/>
          <w:sz w:val="18"/>
          <w:szCs w:val="18"/>
        </w:rPr>
      </w:pPr>
      <w:r w:rsidRPr="00D10FCB">
        <w:rPr>
          <w:rFonts w:ascii="Times New Roman" w:hAnsi="Times New Roman" w:cs="Times New Roman"/>
          <w:spacing w:val="-18"/>
        </w:rPr>
        <w:t xml:space="preserve">                                                                      </w:t>
      </w:r>
      <w:r w:rsidRPr="00D10FCB">
        <w:rPr>
          <w:rFonts w:ascii="Times New Roman" w:hAnsi="Times New Roman" w:cs="Times New Roman"/>
          <w:spacing w:val="-18"/>
          <w:sz w:val="18"/>
          <w:szCs w:val="18"/>
        </w:rPr>
        <w:t>(</w:t>
      </w:r>
      <w:proofErr w:type="gramStart"/>
      <w:r w:rsidRPr="00D10FCB">
        <w:rPr>
          <w:rFonts w:ascii="Times New Roman" w:hAnsi="Times New Roman" w:cs="Times New Roman"/>
          <w:spacing w:val="-18"/>
          <w:sz w:val="18"/>
          <w:szCs w:val="18"/>
        </w:rPr>
        <w:t xml:space="preserve">дата)   </w:t>
      </w:r>
      <w:proofErr w:type="gramEnd"/>
      <w:r w:rsidRPr="00D10FCB">
        <w:rPr>
          <w:rFonts w:ascii="Times New Roman" w:hAnsi="Times New Roman" w:cs="Times New Roman"/>
          <w:spacing w:val="-18"/>
          <w:sz w:val="18"/>
          <w:szCs w:val="18"/>
        </w:rPr>
        <w:t xml:space="preserve">                                      </w:t>
      </w:r>
      <w:r w:rsidR="001C709A">
        <w:rPr>
          <w:rFonts w:ascii="Times New Roman" w:hAnsi="Times New Roman" w:cs="Times New Roman"/>
          <w:spacing w:val="-18"/>
          <w:sz w:val="18"/>
          <w:szCs w:val="18"/>
        </w:rPr>
        <w:t xml:space="preserve"> </w:t>
      </w:r>
      <w:r w:rsidRPr="00D10FCB">
        <w:rPr>
          <w:rFonts w:ascii="Times New Roman" w:hAnsi="Times New Roman" w:cs="Times New Roman"/>
          <w:spacing w:val="-18"/>
          <w:sz w:val="18"/>
          <w:szCs w:val="18"/>
        </w:rPr>
        <w:t xml:space="preserve">                                                      </w:t>
      </w:r>
      <w:proofErr w:type="gramStart"/>
      <w:r w:rsidRPr="00D10FCB">
        <w:rPr>
          <w:rFonts w:ascii="Times New Roman" w:hAnsi="Times New Roman" w:cs="Times New Roman"/>
          <w:spacing w:val="-18"/>
          <w:sz w:val="18"/>
          <w:szCs w:val="18"/>
        </w:rPr>
        <w:t xml:space="preserve">   (</w:t>
      </w:r>
      <w:proofErr w:type="gramEnd"/>
      <w:r w:rsidRPr="00D10FCB">
        <w:rPr>
          <w:rFonts w:ascii="Times New Roman" w:hAnsi="Times New Roman" w:cs="Times New Roman"/>
          <w:spacing w:val="-18"/>
          <w:sz w:val="18"/>
          <w:szCs w:val="18"/>
        </w:rPr>
        <w:t xml:space="preserve">подпись)                      </w:t>
      </w:r>
    </w:p>
    <w:p w:rsidR="00D10FCB" w:rsidRPr="00D10FCB" w:rsidRDefault="00D10FCB" w:rsidP="00D10FCB">
      <w:pPr>
        <w:shd w:val="clear" w:color="auto" w:fill="FFFFFF"/>
        <w:rPr>
          <w:rFonts w:ascii="Times New Roman" w:hAnsi="Times New Roman" w:cs="Times New Roman"/>
          <w:b/>
          <w:bCs/>
          <w:spacing w:val="-4"/>
        </w:rPr>
      </w:pPr>
      <w:r w:rsidRPr="00D10FCB">
        <w:rPr>
          <w:rFonts w:ascii="Times New Roman" w:hAnsi="Times New Roman" w:cs="Times New Roman"/>
        </w:rPr>
        <w:t xml:space="preserve"> Инструктаж провел: Инструктор </w:t>
      </w:r>
      <w:proofErr w:type="gramStart"/>
      <w:r w:rsidRPr="00D10FCB">
        <w:rPr>
          <w:rFonts w:ascii="Times New Roman" w:hAnsi="Times New Roman" w:cs="Times New Roman"/>
        </w:rPr>
        <w:t>УКП  ГОЧС</w:t>
      </w:r>
      <w:proofErr w:type="gramEnd"/>
      <w:r w:rsidRPr="00D10FCB">
        <w:rPr>
          <w:rFonts w:ascii="Times New Roman" w:hAnsi="Times New Roman" w:cs="Times New Roman"/>
        </w:rPr>
        <w:t xml:space="preserve">  №</w:t>
      </w:r>
      <w:r>
        <w:rPr>
          <w:rFonts w:ascii="Times New Roman" w:hAnsi="Times New Roman" w:cs="Times New Roman"/>
        </w:rPr>
        <w:t xml:space="preserve"> </w:t>
      </w:r>
      <w:r w:rsidRPr="00D10FCB">
        <w:rPr>
          <w:rFonts w:ascii="Times New Roman" w:hAnsi="Times New Roman" w:cs="Times New Roman"/>
        </w:rPr>
        <w:t xml:space="preserve">_____               ______________                                                            </w:t>
      </w:r>
    </w:p>
    <w:p w:rsidR="00D10FCB" w:rsidRPr="00D258B9" w:rsidRDefault="00D10FCB" w:rsidP="00D10FCB">
      <w:pPr>
        <w:shd w:val="clear" w:color="auto" w:fill="FFFFFF"/>
        <w:rPr>
          <w:rFonts w:ascii="Times New Roman" w:hAnsi="Times New Roman" w:cs="Times New Roman"/>
          <w:b/>
          <w:bCs/>
          <w:sz w:val="28"/>
          <w:szCs w:val="28"/>
        </w:rPr>
      </w:pPr>
      <w:r w:rsidRPr="00D10FCB">
        <w:rPr>
          <w:rFonts w:ascii="Times New Roman" w:hAnsi="Times New Roman" w:cs="Times New Roman"/>
          <w:spacing w:val="-18"/>
          <w:sz w:val="18"/>
          <w:szCs w:val="18"/>
        </w:rPr>
        <w:t xml:space="preserve">                                                                                                                                                                         </w:t>
      </w:r>
      <w:r>
        <w:rPr>
          <w:rFonts w:ascii="Times New Roman" w:hAnsi="Times New Roman" w:cs="Times New Roman"/>
          <w:spacing w:val="-18"/>
          <w:sz w:val="18"/>
          <w:szCs w:val="18"/>
        </w:rPr>
        <w:t xml:space="preserve">                                                                              </w:t>
      </w:r>
      <w:r w:rsidRPr="00D10FCB">
        <w:rPr>
          <w:rFonts w:ascii="Times New Roman" w:hAnsi="Times New Roman" w:cs="Times New Roman"/>
          <w:spacing w:val="-18"/>
          <w:sz w:val="18"/>
          <w:szCs w:val="18"/>
        </w:rPr>
        <w:t xml:space="preserve">  (подпись)</w:t>
      </w:r>
    </w:p>
    <w:sectPr w:rsidR="00D10FCB" w:rsidRPr="00D258B9" w:rsidSect="00D10FCB">
      <w:pgSz w:w="11906" w:h="16838"/>
      <w:pgMar w:top="567" w:right="991"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146"/>
    <w:rsid w:val="000E2B88"/>
    <w:rsid w:val="001C709A"/>
    <w:rsid w:val="00335AF8"/>
    <w:rsid w:val="004D7447"/>
    <w:rsid w:val="00612F14"/>
    <w:rsid w:val="007070FF"/>
    <w:rsid w:val="0074636E"/>
    <w:rsid w:val="007F4FCD"/>
    <w:rsid w:val="0090639B"/>
    <w:rsid w:val="00A5206F"/>
    <w:rsid w:val="00B866C0"/>
    <w:rsid w:val="00D10FCB"/>
    <w:rsid w:val="00D258B9"/>
    <w:rsid w:val="00D74708"/>
    <w:rsid w:val="00DA4ACE"/>
    <w:rsid w:val="00E06295"/>
    <w:rsid w:val="00EB696B"/>
    <w:rsid w:val="00EC7B55"/>
    <w:rsid w:val="00EE61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5E09CF-CDAB-46E5-B3B4-026F68254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9"/>
    <w:qFormat/>
    <w:rsid w:val="00B866C0"/>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9063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90639B"/>
    <w:rPr>
      <w:color w:val="0000FF"/>
      <w:u w:val="single"/>
    </w:rPr>
  </w:style>
  <w:style w:type="character" w:customStyle="1" w:styleId="10">
    <w:name w:val="Заголовок 1 Знак"/>
    <w:basedOn w:val="a0"/>
    <w:link w:val="1"/>
    <w:uiPriority w:val="9"/>
    <w:rsid w:val="00B866C0"/>
    <w:rPr>
      <w:rFonts w:ascii="Times New Roman CYR" w:eastAsiaTheme="minorEastAsia" w:hAnsi="Times New Roman CYR" w:cs="Times New Roman CYR"/>
      <w:b/>
      <w:bCs/>
      <w:color w:val="26282F"/>
      <w:sz w:val="24"/>
      <w:szCs w:val="24"/>
      <w:lang w:eastAsia="ru-RU"/>
    </w:rPr>
  </w:style>
  <w:style w:type="character" w:customStyle="1" w:styleId="a4">
    <w:name w:val="Гипертекстовая ссылка"/>
    <w:basedOn w:val="a0"/>
    <w:uiPriority w:val="99"/>
    <w:rsid w:val="00B866C0"/>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8526737">
      <w:bodyDiv w:val="1"/>
      <w:marLeft w:val="0"/>
      <w:marRight w:val="0"/>
      <w:marTop w:val="0"/>
      <w:marBottom w:val="0"/>
      <w:divBdr>
        <w:top w:val="none" w:sz="0" w:space="0" w:color="auto"/>
        <w:left w:val="none" w:sz="0" w:space="0" w:color="auto"/>
        <w:bottom w:val="none" w:sz="0" w:space="0" w:color="auto"/>
        <w:right w:val="none" w:sz="0" w:space="0" w:color="auto"/>
      </w:divBdr>
      <w:divsChild>
        <w:div w:id="859779328">
          <w:marLeft w:val="0"/>
          <w:marRight w:val="0"/>
          <w:marTop w:val="0"/>
          <w:marBottom w:val="0"/>
          <w:divBdr>
            <w:top w:val="none" w:sz="0" w:space="0" w:color="auto"/>
            <w:left w:val="none" w:sz="0" w:space="0" w:color="auto"/>
            <w:bottom w:val="none" w:sz="0" w:space="0" w:color="auto"/>
            <w:right w:val="none" w:sz="0" w:space="0" w:color="auto"/>
          </w:divBdr>
          <w:divsChild>
            <w:div w:id="879324813">
              <w:marLeft w:val="0"/>
              <w:marRight w:val="0"/>
              <w:marTop w:val="0"/>
              <w:marBottom w:val="0"/>
              <w:divBdr>
                <w:top w:val="none" w:sz="0" w:space="0" w:color="auto"/>
                <w:left w:val="none" w:sz="0" w:space="0" w:color="auto"/>
                <w:bottom w:val="none" w:sz="0" w:space="0" w:color="auto"/>
                <w:right w:val="none" w:sz="0" w:space="0" w:color="auto"/>
              </w:divBdr>
              <w:divsChild>
                <w:div w:id="99078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277695">
          <w:marLeft w:val="0"/>
          <w:marRight w:val="0"/>
          <w:marTop w:val="0"/>
          <w:marBottom w:val="0"/>
          <w:divBdr>
            <w:top w:val="none" w:sz="0" w:space="0" w:color="auto"/>
            <w:left w:val="none" w:sz="0" w:space="0" w:color="auto"/>
            <w:bottom w:val="none" w:sz="0" w:space="0" w:color="auto"/>
            <w:right w:val="none" w:sz="0" w:space="0" w:color="auto"/>
          </w:divBdr>
          <w:divsChild>
            <w:div w:id="300110666">
              <w:marLeft w:val="0"/>
              <w:marRight w:val="0"/>
              <w:marTop w:val="0"/>
              <w:marBottom w:val="0"/>
              <w:divBdr>
                <w:top w:val="none" w:sz="0" w:space="0" w:color="auto"/>
                <w:left w:val="none" w:sz="0" w:space="0" w:color="auto"/>
                <w:bottom w:val="none" w:sz="0" w:space="0" w:color="auto"/>
                <w:right w:val="none" w:sz="0" w:space="0" w:color="auto"/>
              </w:divBdr>
              <w:divsChild>
                <w:div w:id="141604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848</Words>
  <Characters>4834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Куликова ИН</dc:creator>
  <cp:keywords/>
  <dc:description/>
  <cp:lastModifiedBy>Куликова ИН</cp:lastModifiedBy>
  <cp:revision>2</cp:revision>
  <dcterms:created xsi:type="dcterms:W3CDTF">2026-03-19T11:09:00Z</dcterms:created>
  <dcterms:modified xsi:type="dcterms:W3CDTF">2026-03-19T11:09:00Z</dcterms:modified>
</cp:coreProperties>
</file>